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3A1" w:rsidRPr="00DC0002" w:rsidRDefault="00F133A1" w:rsidP="00F133A1">
      <w:pPr>
        <w:shd w:val="clear" w:color="auto" w:fill="FFFFFF"/>
        <w:spacing w:after="240"/>
        <w:outlineLvl w:val="0"/>
        <w:rPr>
          <w:rFonts w:ascii="Cambria" w:eastAsia="Times New Roman" w:hAnsi="Cambria" w:cs="Calibri"/>
          <w:color w:val="8DB3E2" w:themeColor="text2" w:themeTint="66"/>
          <w:kern w:val="36"/>
          <w:sz w:val="39"/>
          <w:szCs w:val="39"/>
          <w:lang w:eastAsia="nl-NL"/>
        </w:rPr>
      </w:pPr>
      <w:r w:rsidRPr="00DC0002">
        <w:rPr>
          <w:rFonts w:ascii="Cambria" w:eastAsia="Times New Roman" w:hAnsi="Cambria" w:cs="Calibri"/>
          <w:color w:val="8DB3E2" w:themeColor="text2" w:themeTint="66"/>
          <w:kern w:val="36"/>
          <w:sz w:val="39"/>
          <w:szCs w:val="39"/>
          <w:lang w:eastAsia="nl-NL"/>
        </w:rPr>
        <w:t>Algemene voorwaarden</w:t>
      </w:r>
    </w:p>
    <w:p w:rsidR="00F133A1" w:rsidRPr="00DC0002" w:rsidRDefault="00F133A1" w:rsidP="00F133A1">
      <w:pPr>
        <w:shd w:val="clear" w:color="auto" w:fill="FFFFFF"/>
        <w:rPr>
          <w:rFonts w:ascii="Cambria" w:eastAsia="Times New Roman" w:hAnsi="Cambria" w:cs="Calibri"/>
          <w:color w:val="333333"/>
          <w:lang w:eastAsia="nl-NL"/>
        </w:rPr>
      </w:pPr>
      <w:r w:rsidRPr="00DC0002">
        <w:rPr>
          <w:rFonts w:ascii="Cambria" w:eastAsia="Times New Roman" w:hAnsi="Cambria" w:cs="Calibri"/>
          <w:color w:val="333333"/>
          <w:lang w:eastAsia="nl-NL"/>
        </w:rPr>
        <w:t>Als pedagoog ga ik een professionele relatie met u als ouder(s) en/of uw kind aan. Het is belangrijk om met elkaar af te spreken aan welke regels u en ik elkaar zullen houden. Als lid van de Nederlandse Vereniging van Pedagogen en Onderwijskundigen (NVO) ben ik gebonden aan de beroepscode van de vereniging. Deze beroepscode kunt u beschouwen als een verzameling gedragsregels waar een pedagoog en haar of zijn cliënt zich aan dienen te houden. Deze beroepscode kunt u lezen op www.nvo.nl. Wanneer u dit wenst zal ik u een uitdraai overhandigen. Ook ben ik gehouden aan de beroepscode van het NIP (Nederlands Instituut van Psychologen). Deze beroepscode kunt u lezen op www.psynip.nl.</w:t>
      </w:r>
    </w:p>
    <w:p w:rsidR="00F133A1" w:rsidRPr="00DC0002" w:rsidRDefault="00F133A1" w:rsidP="00F133A1">
      <w:pPr>
        <w:shd w:val="clear" w:color="auto" w:fill="FFFFFF"/>
        <w:rPr>
          <w:rFonts w:ascii="Cambria" w:eastAsia="Times New Roman" w:hAnsi="Cambria" w:cs="Calibri"/>
          <w:color w:val="333333"/>
          <w:lang w:eastAsia="nl-NL"/>
        </w:rPr>
      </w:pPr>
      <w:r w:rsidRPr="00DC0002">
        <w:rPr>
          <w:rFonts w:ascii="Cambria" w:eastAsia="Times New Roman" w:hAnsi="Cambria" w:cs="Calibri"/>
          <w:color w:val="333333"/>
          <w:lang w:eastAsia="nl-NL"/>
        </w:rPr>
        <w:t>Daarnaast staan er ook in verschillende wetten regels over een geneeskundige behandelingsovereenkomst, onder meer in het Burgerlijk Wetboek (BW) en de Wet op de Geneeskundige Behandelingsovereenkomst (WGBO).</w:t>
      </w:r>
    </w:p>
    <w:p w:rsidR="00F133A1" w:rsidRPr="00DC0002" w:rsidRDefault="00F133A1" w:rsidP="00F133A1">
      <w:pPr>
        <w:shd w:val="clear" w:color="auto" w:fill="FFFFFF"/>
        <w:rPr>
          <w:rFonts w:ascii="Cambria" w:eastAsia="Times New Roman" w:hAnsi="Cambria" w:cs="Calibri"/>
          <w:color w:val="333333"/>
          <w:lang w:eastAsia="nl-NL"/>
        </w:rPr>
      </w:pPr>
    </w:p>
    <w:p w:rsidR="00F133A1" w:rsidRPr="00DC0002" w:rsidRDefault="00F133A1" w:rsidP="00F133A1">
      <w:pPr>
        <w:shd w:val="clear" w:color="auto" w:fill="FFFFFF"/>
        <w:spacing w:after="240"/>
        <w:rPr>
          <w:rFonts w:ascii="Cambria" w:eastAsia="Times New Roman" w:hAnsi="Cambria" w:cs="Calibri"/>
          <w:color w:val="333333"/>
          <w:lang w:eastAsia="nl-NL"/>
        </w:rPr>
      </w:pPr>
      <w:r w:rsidRPr="00DC0002">
        <w:rPr>
          <w:rFonts w:ascii="Cambria" w:eastAsia="Times New Roman" w:hAnsi="Cambria" w:cs="Calibri"/>
          <w:color w:val="333333"/>
          <w:lang w:eastAsia="nl-NL"/>
        </w:rPr>
        <w:t>Hieronder wijs ik u op uw rechten en plichten als mijn cliënt. Wanneer een onderdeel u niet helemaal duidelijk is, vraagt u mij dan om een toelichting. De beroepscode geeft over veel van de punten die hieronder worden genoemd meer informatie.</w:t>
      </w:r>
    </w:p>
    <w:p w:rsidR="00F133A1" w:rsidRPr="00DC0002" w:rsidRDefault="00F133A1" w:rsidP="00F133A1">
      <w:pPr>
        <w:shd w:val="clear" w:color="auto" w:fill="FFFFFF"/>
        <w:rPr>
          <w:rFonts w:ascii="Cambria" w:eastAsia="Times New Roman" w:hAnsi="Cambria" w:cs="Calibri"/>
          <w:color w:val="333333"/>
          <w:lang w:eastAsia="nl-NL"/>
        </w:rPr>
      </w:pPr>
      <w:r w:rsidRPr="00DC0002">
        <w:rPr>
          <w:rFonts w:ascii="Cambria" w:eastAsia="Times New Roman" w:hAnsi="Cambria" w:cs="Calibri"/>
          <w:color w:val="333333"/>
          <w:u w:val="single"/>
          <w:lang w:eastAsia="nl-NL"/>
        </w:rPr>
        <w:t>Toestemming voor behandeling/onderzoek</w:t>
      </w:r>
    </w:p>
    <w:p w:rsidR="00BF54B6" w:rsidRDefault="00F133A1" w:rsidP="00F133A1">
      <w:pPr>
        <w:shd w:val="clear" w:color="auto" w:fill="FFFFFF"/>
        <w:spacing w:after="240"/>
        <w:rPr>
          <w:rFonts w:ascii="Cambria" w:eastAsia="Times New Roman" w:hAnsi="Cambria" w:cs="Calibri"/>
          <w:color w:val="333333"/>
          <w:lang w:eastAsia="nl-NL"/>
        </w:rPr>
      </w:pPr>
      <w:r w:rsidRPr="00DC0002">
        <w:rPr>
          <w:rFonts w:ascii="Cambria" w:eastAsia="Times New Roman" w:hAnsi="Cambria" w:cs="Calibri"/>
          <w:color w:val="333333"/>
          <w:lang w:eastAsia="nl-NL"/>
        </w:rPr>
        <w:t>In het</w:t>
      </w:r>
      <w:r w:rsidR="00BF54B6">
        <w:rPr>
          <w:rFonts w:ascii="Cambria" w:eastAsia="Times New Roman" w:hAnsi="Cambria" w:cs="Calibri"/>
          <w:color w:val="333333"/>
          <w:lang w:eastAsia="nl-NL"/>
        </w:rPr>
        <w:t xml:space="preserve"> inschrijfformulier geeft u toestemming voor de professionele relatie en verklaart u zich akkoord met de algemene voorwaarden.</w:t>
      </w:r>
    </w:p>
    <w:p w:rsidR="00F133A1" w:rsidRPr="00DC0002" w:rsidRDefault="00B34973" w:rsidP="00F133A1">
      <w:pPr>
        <w:shd w:val="clear" w:color="auto" w:fill="FFFFFF"/>
        <w:spacing w:after="240"/>
        <w:rPr>
          <w:rFonts w:ascii="Cambria" w:eastAsia="Times New Roman" w:hAnsi="Cambria" w:cs="Calibri"/>
          <w:color w:val="333333"/>
          <w:lang w:eastAsia="nl-NL"/>
        </w:rPr>
      </w:pPr>
      <w:r>
        <w:rPr>
          <w:rFonts w:ascii="Cambria" w:eastAsia="Times New Roman" w:hAnsi="Cambria" w:cs="Calibri"/>
          <w:color w:val="333333"/>
          <w:lang w:eastAsia="nl-NL"/>
        </w:rPr>
        <w:t>In</w:t>
      </w:r>
      <w:r w:rsidR="00BF54B6">
        <w:rPr>
          <w:rFonts w:ascii="Cambria" w:eastAsia="Times New Roman" w:hAnsi="Cambria" w:cs="Calibri"/>
          <w:color w:val="333333"/>
          <w:lang w:eastAsia="nl-NL"/>
        </w:rPr>
        <w:t xml:space="preserve"> het</w:t>
      </w:r>
      <w:r w:rsidR="00F133A1" w:rsidRPr="00DC0002">
        <w:rPr>
          <w:rFonts w:ascii="Cambria" w:eastAsia="Times New Roman" w:hAnsi="Cambria" w:cs="Calibri"/>
          <w:color w:val="333333"/>
          <w:lang w:eastAsia="nl-NL"/>
        </w:rPr>
        <w:t xml:space="preserve"> behandelplan geeft u d.m.v. uw handtekening toestemming voor de voorgenomen behandeling van uw kind. Bij diagnostiek geeft u middels een handtekening op het toestemmingsformulier toestemming voor het onderzoek en voor het uitwisselen van informatie met anderen. U geeft daarbij zelf aan welke informatie mag worden uitgewisseld en met wie.</w:t>
      </w:r>
    </w:p>
    <w:p w:rsidR="00F133A1" w:rsidRPr="00DC0002" w:rsidRDefault="00F133A1" w:rsidP="00F133A1">
      <w:pPr>
        <w:shd w:val="clear" w:color="auto" w:fill="FFFFFF"/>
        <w:rPr>
          <w:rFonts w:ascii="Cambria" w:eastAsia="Times New Roman" w:hAnsi="Cambria" w:cs="Calibri"/>
          <w:color w:val="333333"/>
          <w:lang w:eastAsia="nl-NL"/>
        </w:rPr>
      </w:pPr>
      <w:r w:rsidRPr="00DC0002">
        <w:rPr>
          <w:rFonts w:ascii="Cambria" w:eastAsia="Times New Roman" w:hAnsi="Cambria" w:cs="Calibri"/>
          <w:color w:val="333333"/>
          <w:u w:val="single"/>
          <w:lang w:eastAsia="nl-NL"/>
        </w:rPr>
        <w:t>Dossiervorming</w:t>
      </w:r>
    </w:p>
    <w:p w:rsidR="00BF54B6" w:rsidRDefault="00F133A1" w:rsidP="00F133A1">
      <w:pPr>
        <w:shd w:val="clear" w:color="auto" w:fill="FFFFFF"/>
        <w:spacing w:after="240"/>
        <w:rPr>
          <w:rFonts w:ascii="Cambria" w:eastAsia="Times New Roman" w:hAnsi="Cambria" w:cs="Calibri"/>
          <w:color w:val="333333"/>
          <w:lang w:eastAsia="nl-NL"/>
        </w:rPr>
      </w:pPr>
      <w:r w:rsidRPr="00DC0002">
        <w:rPr>
          <w:rFonts w:ascii="Cambria" w:eastAsia="Times New Roman" w:hAnsi="Cambria" w:cs="Calibri"/>
          <w:color w:val="333333"/>
          <w:lang w:eastAsia="nl-NL"/>
        </w:rPr>
        <w:t>Ik houd een dossier bij van het onderzoek/ de behandeling van uw kind. U heeft recht op inzage in het dossier. In de beroepscode kunt u nalezen wat voor rechten en plichten u en ik hebben ten aanzien van het dossier. Ik mag slechts informatie uit het dossier verstrekken aan derden met toestemming van u. Het dossier wordt 15 jaar (wettelijke termijn) bewaard en vervolgens vernietigd.</w:t>
      </w:r>
    </w:p>
    <w:p w:rsidR="00F133A1" w:rsidRPr="00783D8C" w:rsidRDefault="00F133A1" w:rsidP="00783D8C">
      <w:pPr>
        <w:rPr>
          <w:rFonts w:ascii="Cambria" w:eastAsia="Times New Roman" w:hAnsi="Cambria" w:cs="Calibri"/>
          <w:color w:val="333333"/>
          <w:lang w:eastAsia="nl-NL"/>
        </w:rPr>
      </w:pPr>
      <w:r>
        <w:rPr>
          <w:rFonts w:ascii="Calibri" w:eastAsia="Times New Roman" w:hAnsi="Calibri" w:cs="Calibri"/>
          <w:color w:val="8DB3E2" w:themeColor="text2" w:themeTint="66"/>
          <w:kern w:val="36"/>
          <w:sz w:val="39"/>
          <w:szCs w:val="39"/>
          <w:lang w:eastAsia="nl-NL"/>
        </w:rPr>
        <w:br w:type="page"/>
      </w:r>
    </w:p>
    <w:p w:rsidR="00B34973" w:rsidRPr="00DC0002" w:rsidRDefault="00B34973" w:rsidP="00B34973">
      <w:pPr>
        <w:shd w:val="clear" w:color="auto" w:fill="FFFFFF"/>
        <w:spacing w:after="240"/>
        <w:outlineLvl w:val="0"/>
        <w:rPr>
          <w:rFonts w:eastAsia="Times New Roman" w:cs="Calibri"/>
          <w:color w:val="8DB3E2" w:themeColor="text2" w:themeTint="66"/>
          <w:kern w:val="36"/>
          <w:sz w:val="39"/>
          <w:szCs w:val="39"/>
          <w:lang w:eastAsia="nl-NL"/>
        </w:rPr>
      </w:pPr>
      <w:r w:rsidRPr="00DC0002">
        <w:rPr>
          <w:rFonts w:eastAsia="Times New Roman" w:cs="Calibri"/>
          <w:color w:val="8DB3E2" w:themeColor="text2" w:themeTint="66"/>
          <w:kern w:val="36"/>
          <w:sz w:val="39"/>
          <w:szCs w:val="39"/>
          <w:lang w:eastAsia="nl-NL"/>
        </w:rPr>
        <w:lastRenderedPageBreak/>
        <w:t>Betalingsvoorwaarden bij particuliere trajecten</w:t>
      </w:r>
    </w:p>
    <w:p w:rsidR="00B34973" w:rsidRPr="00DC0002" w:rsidRDefault="00B34973" w:rsidP="00650D5E">
      <w:pPr>
        <w:rPr>
          <w:rFonts w:cstheme="majorHAnsi"/>
        </w:rPr>
      </w:pPr>
      <w:r w:rsidRPr="00DC0002">
        <w:t>Voor activiteiten die niet onder de vergoedingsregeling van de gemeente vallen, zijn de tar</w:t>
      </w:r>
      <w:r>
        <w:t>ieven op</w:t>
      </w:r>
      <w:r w:rsidRPr="00DC0002">
        <w:t xml:space="preserve"> de website te </w:t>
      </w:r>
      <w:r w:rsidRPr="00DC0002">
        <w:rPr>
          <w:rFonts w:cstheme="majorHAnsi"/>
        </w:rPr>
        <w:t xml:space="preserve">downloaden. </w:t>
      </w:r>
    </w:p>
    <w:p w:rsidR="00B34973" w:rsidRPr="00DC0002" w:rsidRDefault="00B34973" w:rsidP="00B34973">
      <w:pPr>
        <w:rPr>
          <w:rFonts w:cstheme="majorHAnsi"/>
        </w:rPr>
      </w:pPr>
    </w:p>
    <w:p w:rsidR="00B34973" w:rsidRPr="00DC0002" w:rsidRDefault="00B34973" w:rsidP="00B34973">
      <w:pPr>
        <w:shd w:val="clear" w:color="auto" w:fill="FFFFFF"/>
        <w:rPr>
          <w:rFonts w:eastAsia="Times New Roman" w:cstheme="majorHAnsi"/>
          <w:color w:val="333333"/>
          <w:u w:val="single"/>
          <w:lang w:eastAsia="nl-NL"/>
        </w:rPr>
      </w:pPr>
      <w:r w:rsidRPr="00DC0002">
        <w:rPr>
          <w:rFonts w:eastAsia="Times New Roman" w:cstheme="majorHAnsi"/>
          <w:color w:val="333333"/>
          <w:u w:val="single"/>
          <w:lang w:eastAsia="nl-NL"/>
        </w:rPr>
        <w:t>Afzeggen consulten</w:t>
      </w:r>
    </w:p>
    <w:p w:rsidR="00B34973" w:rsidRPr="00DC0002" w:rsidRDefault="00B34973" w:rsidP="00B34973">
      <w:pPr>
        <w:shd w:val="clear" w:color="auto" w:fill="FFFFFF"/>
        <w:rPr>
          <w:rFonts w:eastAsia="Times New Roman" w:cstheme="majorHAnsi"/>
          <w:color w:val="333333"/>
          <w:lang w:eastAsia="nl-NL"/>
        </w:rPr>
      </w:pPr>
      <w:r w:rsidRPr="00DC0002">
        <w:rPr>
          <w:rFonts w:eastAsia="Times New Roman" w:cstheme="majorHAnsi"/>
          <w:color w:val="333333"/>
          <w:lang w:eastAsia="nl-NL"/>
        </w:rPr>
        <w:t xml:space="preserve">Consulten die tijdig en met geldige reden worden afgezegd, worden niet in rekening gebracht en kunnen worden verzet naar een ander moment. Tijdig is minimaal 24 uur van tevoren, tenzij anders overeen gekomen. </w:t>
      </w:r>
    </w:p>
    <w:p w:rsidR="00B34973" w:rsidRPr="00DC0002" w:rsidRDefault="00B34973" w:rsidP="00B34973">
      <w:pPr>
        <w:rPr>
          <w:rFonts w:cstheme="majorHAnsi"/>
        </w:rPr>
      </w:pPr>
    </w:p>
    <w:p w:rsidR="00B34973" w:rsidRPr="00DC0002" w:rsidRDefault="00B34973" w:rsidP="00B34973">
      <w:pPr>
        <w:spacing w:after="240"/>
      </w:pPr>
      <w:r w:rsidRPr="00DC0002">
        <w:rPr>
          <w:rFonts w:cstheme="majorHAnsi"/>
        </w:rPr>
        <w:t>Reiskosten binnen Wijchen (</w:t>
      </w:r>
      <w:r w:rsidRPr="00DC0002">
        <w:t>inclusief de kerkdorpen) worden niet in rekening gebracht. Buiten Wijchen wordt een vergoeding van € 0,10 per km bij de ouders in rekening gebracht bij consulten op locatie, tenzij anders overeengekomen in het behandelplan.</w:t>
      </w:r>
    </w:p>
    <w:p w:rsidR="00B34973" w:rsidRPr="00DC0002" w:rsidRDefault="00B34973" w:rsidP="00B34973">
      <w:pPr>
        <w:shd w:val="clear" w:color="auto" w:fill="FFFFFF"/>
        <w:rPr>
          <w:rFonts w:eastAsia="Times New Roman" w:cs="Calibri"/>
          <w:color w:val="333333"/>
          <w:lang w:eastAsia="nl-NL"/>
        </w:rPr>
      </w:pPr>
      <w:r w:rsidRPr="00DC0002">
        <w:rPr>
          <w:rFonts w:eastAsia="Times New Roman" w:cs="Calibri"/>
          <w:color w:val="333333"/>
          <w:u w:val="single"/>
          <w:lang w:eastAsia="nl-NL"/>
        </w:rPr>
        <w:t>Betalingsvoorwaarden</w:t>
      </w:r>
    </w:p>
    <w:p w:rsidR="00B34973" w:rsidRPr="00DC0002" w:rsidRDefault="00B34973" w:rsidP="00B34973">
      <w:pPr>
        <w:pStyle w:val="Lijstalinea"/>
        <w:numPr>
          <w:ilvl w:val="0"/>
          <w:numId w:val="2"/>
        </w:numPr>
        <w:shd w:val="clear" w:color="auto" w:fill="FFFFFF"/>
        <w:spacing w:after="240"/>
        <w:outlineLvl w:val="0"/>
        <w:rPr>
          <w:rFonts w:eastAsia="Times New Roman" w:cs="Calibri"/>
          <w:color w:val="333333"/>
          <w:lang w:eastAsia="nl-NL"/>
        </w:rPr>
      </w:pPr>
      <w:r w:rsidRPr="00DC0002">
        <w:rPr>
          <w:rFonts w:eastAsia="Times New Roman" w:cs="Calibri"/>
          <w:color w:val="333333"/>
          <w:lang w:eastAsia="nl-NL"/>
        </w:rPr>
        <w:t>Aan het eind van de afgesproken be</w:t>
      </w:r>
      <w:r>
        <w:rPr>
          <w:rFonts w:eastAsia="Times New Roman" w:cs="Calibri"/>
          <w:color w:val="333333"/>
          <w:lang w:eastAsia="nl-NL"/>
        </w:rPr>
        <w:t>handeling of be</w:t>
      </w:r>
      <w:r w:rsidRPr="00DC0002">
        <w:rPr>
          <w:rFonts w:eastAsia="Times New Roman" w:cs="Calibri"/>
          <w:color w:val="333333"/>
          <w:lang w:eastAsia="nl-NL"/>
        </w:rPr>
        <w:t xml:space="preserve">geleiding, </w:t>
      </w:r>
      <w:r>
        <w:rPr>
          <w:rFonts w:eastAsia="Times New Roman" w:cs="Calibri"/>
          <w:color w:val="333333"/>
          <w:lang w:eastAsia="nl-NL"/>
        </w:rPr>
        <w:t>na afloop van het advies- of evaluatiegesprek</w:t>
      </w:r>
      <w:r w:rsidRPr="00DC0002">
        <w:rPr>
          <w:rFonts w:eastAsia="Times New Roman" w:cs="Calibri"/>
          <w:color w:val="333333"/>
          <w:lang w:eastAsia="nl-NL"/>
        </w:rPr>
        <w:t>, ontvangt u een factuur voor de geleverde diensten.</w:t>
      </w:r>
    </w:p>
    <w:p w:rsidR="00B34973" w:rsidRPr="00DC0002" w:rsidRDefault="00B34973" w:rsidP="00B34973">
      <w:pPr>
        <w:pStyle w:val="Lijstalinea"/>
        <w:numPr>
          <w:ilvl w:val="0"/>
          <w:numId w:val="2"/>
        </w:numPr>
        <w:shd w:val="clear" w:color="auto" w:fill="FFFFFF"/>
        <w:spacing w:after="240"/>
        <w:outlineLvl w:val="0"/>
        <w:rPr>
          <w:rFonts w:eastAsia="Times New Roman" w:cs="Calibri"/>
          <w:color w:val="333333"/>
          <w:lang w:eastAsia="nl-NL"/>
        </w:rPr>
      </w:pPr>
      <w:r w:rsidRPr="00DC0002">
        <w:rPr>
          <w:rFonts w:eastAsia="Times New Roman" w:cs="Calibri"/>
          <w:color w:val="333333"/>
          <w:lang w:eastAsia="nl-NL"/>
        </w:rPr>
        <w:t>U wordt verzocht de factuur binnen 14 dagen na factuurdatum te voldoen.</w:t>
      </w:r>
    </w:p>
    <w:p w:rsidR="00B34973" w:rsidRPr="00DC0002" w:rsidRDefault="00B34973" w:rsidP="00B34973">
      <w:pPr>
        <w:pStyle w:val="Lijstalinea"/>
        <w:numPr>
          <w:ilvl w:val="0"/>
          <w:numId w:val="2"/>
        </w:numPr>
        <w:shd w:val="clear" w:color="auto" w:fill="FFFFFF"/>
        <w:spacing w:after="240"/>
        <w:outlineLvl w:val="0"/>
        <w:rPr>
          <w:rFonts w:eastAsia="Times New Roman" w:cs="Calibri"/>
          <w:color w:val="333333"/>
          <w:lang w:eastAsia="nl-NL"/>
        </w:rPr>
      </w:pPr>
      <w:r w:rsidRPr="00DC0002">
        <w:rPr>
          <w:rFonts w:eastAsia="Times New Roman" w:cs="Calibri"/>
          <w:color w:val="333333"/>
          <w:lang w:eastAsia="nl-NL"/>
        </w:rPr>
        <w:t>Met vragen of opmerkingen over uw factuur kunt u binnen een week na dagtekening van de factuur terecht bij de praktijk.</w:t>
      </w:r>
    </w:p>
    <w:p w:rsidR="00B34973" w:rsidRPr="00DC0002" w:rsidRDefault="00B34973" w:rsidP="00B34973">
      <w:pPr>
        <w:pStyle w:val="Lijstalinea"/>
        <w:numPr>
          <w:ilvl w:val="0"/>
          <w:numId w:val="2"/>
        </w:numPr>
        <w:shd w:val="clear" w:color="auto" w:fill="FFFFFF"/>
        <w:spacing w:after="240"/>
        <w:outlineLvl w:val="0"/>
        <w:rPr>
          <w:rFonts w:eastAsia="Times New Roman" w:cs="Calibri"/>
          <w:color w:val="333333"/>
          <w:lang w:eastAsia="nl-NL"/>
        </w:rPr>
      </w:pPr>
      <w:r w:rsidRPr="00DC0002">
        <w:rPr>
          <w:rFonts w:eastAsia="Times New Roman" w:cs="Calibri"/>
          <w:color w:val="333333"/>
          <w:lang w:eastAsia="nl-NL"/>
        </w:rPr>
        <w:t>Bij te late betaling ontvangt u een betalingsherinnering.</w:t>
      </w:r>
    </w:p>
    <w:p w:rsidR="00B34973" w:rsidRPr="00DC0002" w:rsidRDefault="00B34973" w:rsidP="00B34973">
      <w:pPr>
        <w:pStyle w:val="Lijstalinea"/>
        <w:numPr>
          <w:ilvl w:val="0"/>
          <w:numId w:val="2"/>
        </w:numPr>
        <w:shd w:val="clear" w:color="auto" w:fill="FFFFFF"/>
        <w:spacing w:after="240"/>
        <w:outlineLvl w:val="0"/>
        <w:rPr>
          <w:rFonts w:eastAsia="Times New Roman" w:cs="Calibri"/>
          <w:color w:val="333333"/>
          <w:lang w:eastAsia="nl-NL"/>
        </w:rPr>
      </w:pPr>
      <w:r w:rsidRPr="00DC0002">
        <w:rPr>
          <w:rFonts w:eastAsia="Times New Roman" w:cs="Calibri"/>
          <w:color w:val="333333"/>
          <w:lang w:eastAsia="nl-NL"/>
        </w:rPr>
        <w:t>Indien u ondanks deze herinnering niet tot betaling overgaat, worden admi</w:t>
      </w:r>
      <w:bookmarkStart w:id="0" w:name="_GoBack"/>
      <w:bookmarkEnd w:id="0"/>
      <w:r w:rsidRPr="00DC0002">
        <w:rPr>
          <w:rFonts w:eastAsia="Times New Roman" w:cs="Calibri"/>
          <w:color w:val="333333"/>
          <w:lang w:eastAsia="nl-NL"/>
        </w:rPr>
        <w:t>nistratie-kosten in rekening gebracht en indien nodig juridische stappen ondernomen.</w:t>
      </w:r>
    </w:p>
    <w:p w:rsidR="00B34973" w:rsidRDefault="00B34973" w:rsidP="00B34973">
      <w:pPr>
        <w:shd w:val="clear" w:color="auto" w:fill="FFFFFF"/>
        <w:spacing w:after="240"/>
        <w:outlineLvl w:val="0"/>
        <w:rPr>
          <w:rFonts w:ascii="Calibri" w:eastAsia="Times New Roman" w:hAnsi="Calibri" w:cs="Calibri"/>
          <w:color w:val="8DB3E2" w:themeColor="text2" w:themeTint="66"/>
          <w:kern w:val="36"/>
          <w:sz w:val="39"/>
          <w:szCs w:val="39"/>
          <w:lang w:eastAsia="nl-NL"/>
        </w:rPr>
      </w:pPr>
    </w:p>
    <w:p w:rsidR="00B34973" w:rsidRPr="00E5577C" w:rsidRDefault="00B34973" w:rsidP="00B34973">
      <w:pPr>
        <w:rPr>
          <w:rFonts w:ascii="Calibri" w:eastAsia="Times New Roman" w:hAnsi="Calibri" w:cs="Calibri"/>
          <w:color w:val="8DB3E2" w:themeColor="text2" w:themeTint="66"/>
          <w:kern w:val="36"/>
          <w:sz w:val="39"/>
          <w:szCs w:val="39"/>
          <w:lang w:eastAsia="nl-NL"/>
        </w:rPr>
      </w:pPr>
    </w:p>
    <w:p w:rsidR="00B34973" w:rsidRPr="000F38A5" w:rsidRDefault="00B34973" w:rsidP="00B34973">
      <w:pPr>
        <w:snapToGrid w:val="0"/>
      </w:pPr>
    </w:p>
    <w:p w:rsidR="00974887" w:rsidRPr="00EA63EE" w:rsidRDefault="00E72FD3" w:rsidP="00B34973">
      <w:pPr>
        <w:shd w:val="clear" w:color="auto" w:fill="FFFFFF"/>
        <w:spacing w:after="240"/>
        <w:outlineLvl w:val="0"/>
        <w:rPr>
          <w:rFonts w:ascii="Calibri" w:eastAsia="Times New Roman" w:hAnsi="Calibri" w:cs="Calibri"/>
          <w:color w:val="8DB3E2" w:themeColor="text2" w:themeTint="66"/>
          <w:kern w:val="36"/>
          <w:sz w:val="39"/>
          <w:szCs w:val="39"/>
          <w:lang w:eastAsia="nl-NL"/>
        </w:rPr>
      </w:pPr>
    </w:p>
    <w:sectPr w:rsidR="00974887" w:rsidRPr="00EA63EE" w:rsidSect="000F38A5">
      <w:headerReference w:type="default" r:id="rId8"/>
      <w:footerReference w:type="even" r:id="rId9"/>
      <w:footerReference w:type="default" r:id="rId10"/>
      <w:headerReference w:type="first" r:id="rId11"/>
      <w:footerReference w:type="first" r:id="rId12"/>
      <w:pgSz w:w="11900" w:h="16840"/>
      <w:pgMar w:top="3827" w:right="1418" w:bottom="1418" w:left="1418" w:header="709" w:footer="822"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FD3" w:rsidRDefault="00E72FD3">
      <w:r>
        <w:separator/>
      </w:r>
    </w:p>
  </w:endnote>
  <w:endnote w:type="continuationSeparator" w:id="0">
    <w:p w:rsidR="00E72FD3" w:rsidRDefault="00E72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oteworthy Light">
    <w:altName w:val="Leelawadee UI Semiligh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513" w:rsidRDefault="007F4513" w:rsidP="00B47840">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7F4513" w:rsidRDefault="007F4513">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513" w:rsidRPr="007F4513" w:rsidRDefault="007F4513" w:rsidP="007F4513">
    <w:pPr>
      <w:pStyle w:val="Voettekst"/>
      <w:framePr w:wrap="around" w:vAnchor="text" w:hAnchor="page" w:x="5739" w:y="324"/>
      <w:rPr>
        <w:rStyle w:val="Paginanummer"/>
        <w:rFonts w:ascii="Noteworthy Light" w:hAnsi="Noteworthy Light"/>
        <w:color w:val="005FA0"/>
      </w:rPr>
    </w:pPr>
    <w:r w:rsidRPr="007F4513">
      <w:rPr>
        <w:rStyle w:val="Paginanummer"/>
        <w:rFonts w:ascii="Noteworthy Light" w:hAnsi="Noteworthy Light"/>
        <w:color w:val="005FA0"/>
      </w:rPr>
      <w:fldChar w:fldCharType="begin"/>
    </w:r>
    <w:r w:rsidRPr="007F4513">
      <w:rPr>
        <w:rStyle w:val="Paginanummer"/>
        <w:rFonts w:ascii="Noteworthy Light" w:hAnsi="Noteworthy Light"/>
        <w:color w:val="005FA0"/>
      </w:rPr>
      <w:instrText xml:space="preserve">PAGE  </w:instrText>
    </w:r>
    <w:r w:rsidRPr="007F4513">
      <w:rPr>
        <w:rStyle w:val="Paginanummer"/>
        <w:rFonts w:ascii="Noteworthy Light" w:hAnsi="Noteworthy Light"/>
        <w:color w:val="005FA0"/>
      </w:rPr>
      <w:fldChar w:fldCharType="separate"/>
    </w:r>
    <w:r w:rsidR="00650D5E">
      <w:rPr>
        <w:rStyle w:val="Paginanummer"/>
        <w:rFonts w:ascii="Noteworthy Light" w:hAnsi="Noteworthy Light"/>
        <w:noProof/>
        <w:color w:val="005FA0"/>
      </w:rPr>
      <w:t>2</w:t>
    </w:r>
    <w:r w:rsidRPr="007F4513">
      <w:rPr>
        <w:rStyle w:val="Paginanummer"/>
        <w:rFonts w:ascii="Noteworthy Light" w:hAnsi="Noteworthy Light"/>
        <w:color w:val="005FA0"/>
      </w:rPr>
      <w:fldChar w:fldCharType="end"/>
    </w:r>
  </w:p>
  <w:p w:rsidR="00974887" w:rsidRDefault="007F4513">
    <w:pPr>
      <w:pStyle w:val="Voettekst"/>
    </w:pPr>
    <w:r>
      <w:rPr>
        <w:rFonts w:ascii="Calibri" w:hAnsi="Calibri"/>
        <w:b/>
        <w:noProof/>
        <w:color w:val="4F81BD" w:themeColor="accent1"/>
        <w:lang w:eastAsia="nl-NL" w:bidi="he-IL"/>
      </w:rPr>
      <w:drawing>
        <wp:anchor distT="0" distB="0" distL="114935" distR="114935" simplePos="0" relativeHeight="251672576" behindDoc="1" locked="1" layoutInCell="1" allowOverlap="1" wp14:anchorId="1F3F5732" wp14:editId="5C00CA8A">
          <wp:simplePos x="0" y="0"/>
          <wp:positionH relativeFrom="column">
            <wp:posOffset>-913130</wp:posOffset>
          </wp:positionH>
          <wp:positionV relativeFrom="paragraph">
            <wp:posOffset>-476250</wp:posOffset>
          </wp:positionV>
          <wp:extent cx="7556500" cy="1240155"/>
          <wp:effectExtent l="25400" t="0" r="0" b="0"/>
          <wp:wrapNone/>
          <wp:docPr id="10" name="Afbeelding 10" descr="Lion:Users:MyCom:Documents:grafisch werk/kunst:monique:losse--gol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5" descr="Lion:Users:MyCom:Documents:grafisch werk/kunst:monique:losse--golf.png"/>
                  <pic:cNvPicPr>
                    <a:picLocks noChangeAspect="1" noChangeArrowheads="1"/>
                  </pic:cNvPicPr>
                </pic:nvPicPr>
                <pic:blipFill>
                  <a:blip r:embed="rId1">
                    <a:alphaModFix amt="39000"/>
                  </a:blip>
                  <a:srcRect/>
                  <a:stretch>
                    <a:fillRect/>
                  </a:stretch>
                </pic:blipFill>
                <pic:spPr bwMode="auto">
                  <a:xfrm>
                    <a:off x="0" y="0"/>
                    <a:ext cx="7556500" cy="1240155"/>
                  </a:xfrm>
                  <a:prstGeom prst="rect">
                    <a:avLst/>
                  </a:prstGeom>
                  <a:noFill/>
                  <a:ln w="9525">
                    <a:noFill/>
                    <a:miter lim="800000"/>
                    <a:headEnd/>
                    <a:tailEnd/>
                  </a:ln>
                </pic:spPr>
              </pic:pic>
            </a:graphicData>
          </a:graphic>
        </wp:anchor>
      </w:drawing>
    </w:r>
    <w:r w:rsidRPr="00DD1829">
      <w:rPr>
        <w:rFonts w:ascii="Calibri" w:hAnsi="Calibri"/>
        <w:b/>
        <w:color w:val="4F81BD" w:themeColor="accent1"/>
      </w:rPr>
      <w:ptab w:relativeTo="margin" w:alignment="center" w:leader="none"/>
    </w:r>
    <w:r w:rsidRPr="00DD1829">
      <w:rPr>
        <w:rFonts w:ascii="Calibri" w:hAnsi="Calibri"/>
        <w:b/>
        <w:color w:val="4F81BD" w:themeColor="accent1"/>
      </w:rP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887" w:rsidRPr="00325228" w:rsidRDefault="007F4513" w:rsidP="00974887">
    <w:pPr>
      <w:pStyle w:val="Voettekst"/>
      <w:jc w:val="center"/>
      <w:rPr>
        <w:color w:val="FFFF00"/>
        <w:sz w:val="18"/>
        <w:szCs w:val="18"/>
      </w:rPr>
    </w:pPr>
    <w:r>
      <w:rPr>
        <w:noProof/>
        <w:color w:val="FFFF00"/>
        <w:sz w:val="18"/>
        <w:szCs w:val="18"/>
        <w:lang w:eastAsia="nl-NL" w:bidi="he-IL"/>
      </w:rPr>
      <w:drawing>
        <wp:anchor distT="0" distB="0" distL="114300" distR="114300" simplePos="0" relativeHeight="251671552" behindDoc="1" locked="1" layoutInCell="1" allowOverlap="1" wp14:anchorId="40E49520" wp14:editId="1C39CE42">
          <wp:simplePos x="0" y="0"/>
          <wp:positionH relativeFrom="column">
            <wp:posOffset>-912495</wp:posOffset>
          </wp:positionH>
          <wp:positionV relativeFrom="paragraph">
            <wp:posOffset>-398145</wp:posOffset>
          </wp:positionV>
          <wp:extent cx="7770495" cy="1638300"/>
          <wp:effectExtent l="25400" t="0" r="1905" b="0"/>
          <wp:wrapNone/>
          <wp:docPr id="8" name="Afbeelding 8" descr="Lion:Users:MyCom:Documents:grafisch werk/kunst:monique:losse--gol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on:Users:MyCom:Documents:grafisch werk/kunst:monique:losse--golf-2.png"/>
                  <pic:cNvPicPr>
                    <a:picLocks noChangeAspect="1" noChangeArrowheads="1"/>
                  </pic:cNvPicPr>
                </pic:nvPicPr>
                <pic:blipFill>
                  <a:blip r:embed="rId1"/>
                  <a:srcRect/>
                  <a:stretch>
                    <a:fillRect/>
                  </a:stretch>
                </pic:blipFill>
                <pic:spPr bwMode="auto">
                  <a:xfrm>
                    <a:off x="0" y="0"/>
                    <a:ext cx="7770495" cy="1638300"/>
                  </a:xfrm>
                  <a:prstGeom prst="rect">
                    <a:avLst/>
                  </a:prstGeom>
                  <a:noFill/>
                  <a:ln w="9525">
                    <a:noFill/>
                    <a:miter lim="800000"/>
                    <a:headEnd/>
                    <a:tailEnd/>
                  </a:ln>
                </pic:spPr>
              </pic:pic>
            </a:graphicData>
          </a:graphic>
        </wp:anchor>
      </w:drawing>
    </w:r>
    <w:r w:rsidRPr="00325228">
      <w:rPr>
        <w:color w:val="FFFF00"/>
        <w:sz w:val="18"/>
        <w:szCs w:val="18"/>
      </w:rPr>
      <w:t>1+1=vier! * 024-3004006 * www.eenpluseenisvier.nl * monique@eenpluseenisvier.nl</w:t>
    </w:r>
  </w:p>
  <w:p w:rsidR="00974887" w:rsidRPr="00325228" w:rsidRDefault="007F4513" w:rsidP="00974887">
    <w:pPr>
      <w:pStyle w:val="Voettekst"/>
      <w:jc w:val="center"/>
      <w:rPr>
        <w:color w:val="FFFF00"/>
        <w:sz w:val="18"/>
        <w:szCs w:val="18"/>
      </w:rPr>
    </w:pPr>
    <w:r w:rsidRPr="00325228">
      <w:rPr>
        <w:color w:val="FFFF00"/>
        <w:sz w:val="18"/>
        <w:szCs w:val="18"/>
      </w:rPr>
      <w:t xml:space="preserve">Postadres: Brink 6, 6603 JR  Wijchen * Bezoekadres: </w:t>
    </w:r>
    <w:proofErr w:type="spellStart"/>
    <w:r w:rsidRPr="00325228">
      <w:rPr>
        <w:color w:val="FFFF00"/>
        <w:sz w:val="18"/>
        <w:szCs w:val="18"/>
      </w:rPr>
      <w:t>Kraaijenberg</w:t>
    </w:r>
    <w:proofErr w:type="spellEnd"/>
    <w:r w:rsidRPr="00325228">
      <w:rPr>
        <w:color w:val="FFFF00"/>
        <w:sz w:val="18"/>
        <w:szCs w:val="18"/>
      </w:rPr>
      <w:t xml:space="preserve"> 8020 Wijchen (Ingang hek achter 8508)</w:t>
    </w:r>
  </w:p>
  <w:p w:rsidR="00974887" w:rsidRPr="00325228" w:rsidRDefault="007F4513" w:rsidP="00974887">
    <w:pPr>
      <w:pStyle w:val="Voettekst"/>
      <w:jc w:val="center"/>
      <w:rPr>
        <w:color w:val="FFFF00"/>
        <w:sz w:val="18"/>
        <w:szCs w:val="18"/>
      </w:rPr>
    </w:pPr>
    <w:r w:rsidRPr="00325228">
      <w:rPr>
        <w:color w:val="FFFF00"/>
        <w:sz w:val="18"/>
        <w:szCs w:val="18"/>
      </w:rPr>
      <w:t xml:space="preserve">IBAN NL26 ASNB 0707 7435 40 * KvK 51996774  * NVO OG 4578 * NIP-00221541 (K&amp;J)   </w:t>
    </w:r>
  </w:p>
  <w:p w:rsidR="00974887" w:rsidRPr="00325228" w:rsidRDefault="007F4513" w:rsidP="00974887">
    <w:pPr>
      <w:pStyle w:val="Voettekst"/>
      <w:jc w:val="center"/>
      <w:rPr>
        <w:color w:val="FFFF00"/>
      </w:rPr>
    </w:pPr>
    <w:r w:rsidRPr="00325228">
      <w:rPr>
        <w:color w:val="FFFF00"/>
        <w:sz w:val="18"/>
        <w:szCs w:val="18"/>
      </w:rPr>
      <w:t>AGB-code praktijk 94059826 * AGB-code zorgverlener 94012508</w:t>
    </w:r>
  </w:p>
  <w:p w:rsidR="00974887" w:rsidRDefault="007F4513" w:rsidP="00974887">
    <w:pPr>
      <w:pStyle w:val="Voettekst"/>
      <w:tabs>
        <w:tab w:val="clear" w:pos="4703"/>
        <w:tab w:val="clear" w:pos="9406"/>
        <w:tab w:val="right" w:pos="9066"/>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FD3" w:rsidRDefault="00E72FD3">
      <w:r>
        <w:separator/>
      </w:r>
    </w:p>
  </w:footnote>
  <w:footnote w:type="continuationSeparator" w:id="0">
    <w:p w:rsidR="00E72FD3" w:rsidRDefault="00E72F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887" w:rsidRDefault="007F4513">
    <w:pPr>
      <w:pStyle w:val="Koptekst"/>
    </w:pPr>
    <w:r>
      <w:rPr>
        <w:noProof/>
        <w:lang w:eastAsia="nl-NL" w:bidi="he-IL"/>
      </w:rPr>
      <w:drawing>
        <wp:anchor distT="0" distB="0" distL="114935" distR="114935" simplePos="0" relativeHeight="251670528" behindDoc="0" locked="1" layoutInCell="1" allowOverlap="1" wp14:anchorId="429979F1" wp14:editId="14E7E4C0">
          <wp:simplePos x="0" y="0"/>
          <wp:positionH relativeFrom="column">
            <wp:align>center</wp:align>
          </wp:positionH>
          <wp:positionV relativeFrom="paragraph">
            <wp:posOffset>-306070</wp:posOffset>
          </wp:positionV>
          <wp:extent cx="7239000" cy="1765300"/>
          <wp:effectExtent l="25400" t="0" r="0" b="0"/>
          <wp:wrapTight wrapText="bothSides">
            <wp:wrapPolygon edited="0">
              <wp:start x="-76" y="0"/>
              <wp:lineTo x="-76" y="21445"/>
              <wp:lineTo x="21600" y="21445"/>
              <wp:lineTo x="21600" y="0"/>
              <wp:lineTo x="-76" y="0"/>
            </wp:wrapPolygon>
          </wp:wrapTight>
          <wp:docPr id="7" name="Afbeelding 7" descr="Lion:Users:MyCom:Documents:grafisch werk/kunst:monique:brief:briefhoofd_vervol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Lion:Users:MyCom:Documents:grafisch werk/kunst:monique:brief:briefhoofd_vervolg.gif"/>
                  <pic:cNvPicPr>
                    <a:picLocks noChangeAspect="1" noChangeArrowheads="1"/>
                  </pic:cNvPicPr>
                </pic:nvPicPr>
                <pic:blipFill>
                  <a:blip r:embed="rId1">
                    <a:alphaModFix amt="40000"/>
                  </a:blip>
                  <a:srcRect b="11994"/>
                  <a:stretch>
                    <a:fillRect/>
                  </a:stretch>
                </pic:blipFill>
                <pic:spPr bwMode="auto">
                  <a:xfrm>
                    <a:off x="0" y="0"/>
                    <a:ext cx="7239000" cy="17653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887" w:rsidRDefault="007F4513">
    <w:pPr>
      <w:pStyle w:val="Koptekst"/>
    </w:pPr>
    <w:r>
      <w:rPr>
        <w:noProof/>
        <w:lang w:eastAsia="nl-NL" w:bidi="he-IL"/>
      </w:rPr>
      <w:drawing>
        <wp:anchor distT="0" distB="0" distL="114935" distR="114935" simplePos="0" relativeHeight="251673600" behindDoc="0" locked="1" layoutInCell="1" allowOverlap="1" wp14:anchorId="256704DF" wp14:editId="7C32B8B3">
          <wp:simplePos x="0" y="0"/>
          <wp:positionH relativeFrom="column">
            <wp:align>center</wp:align>
          </wp:positionH>
          <wp:positionV relativeFrom="paragraph">
            <wp:posOffset>-309880</wp:posOffset>
          </wp:positionV>
          <wp:extent cx="7239000" cy="1828800"/>
          <wp:effectExtent l="25400" t="0" r="0" b="0"/>
          <wp:wrapTight wrapText="bothSides">
            <wp:wrapPolygon edited="0">
              <wp:start x="-76" y="0"/>
              <wp:lineTo x="-76" y="21300"/>
              <wp:lineTo x="21600" y="21300"/>
              <wp:lineTo x="21600" y="0"/>
              <wp:lineTo x="-76" y="0"/>
            </wp:wrapPolygon>
          </wp:wrapTight>
          <wp:docPr id="1" name="Afbeelding 1" descr=":briefhoof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hoofd.gif"/>
                  <pic:cNvPicPr>
                    <a:picLocks noChangeAspect="1" noChangeArrowheads="1"/>
                  </pic:cNvPicPr>
                </pic:nvPicPr>
                <pic:blipFill>
                  <a:blip r:embed="rId1"/>
                  <a:srcRect b="11994"/>
                  <a:stretch>
                    <a:fillRect/>
                  </a:stretch>
                </pic:blipFill>
                <pic:spPr bwMode="auto">
                  <a:xfrm>
                    <a:off x="0" y="0"/>
                    <a:ext cx="7239000" cy="18288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5058_"/>
      </v:shape>
    </w:pict>
  </w:numPicBullet>
  <w:abstractNum w:abstractNumId="0" w15:restartNumberingAfterBreak="0">
    <w:nsid w:val="267A484E"/>
    <w:multiLevelType w:val="hybridMultilevel"/>
    <w:tmpl w:val="553090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3DB347C"/>
    <w:multiLevelType w:val="hybridMultilevel"/>
    <w:tmpl w:val="734A4974"/>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6375399E"/>
    <w:multiLevelType w:val="multilevel"/>
    <w:tmpl w:val="66FE9C98"/>
    <w:lvl w:ilvl="0">
      <w:numFmt w:val="bullet"/>
      <w:lvlText w:val=""/>
      <w:lvlPicBulletId w:val="0"/>
      <w:lvlJc w:val="left"/>
      <w:pPr>
        <w:tabs>
          <w:tab w:val="num" w:pos="360"/>
        </w:tabs>
        <w:ind w:left="360" w:hanging="360"/>
      </w:pPr>
      <w:rPr>
        <w:rFonts w:ascii="Symbol" w:eastAsiaTheme="minorHAnsi" w:hAnsi="Symbol" w:hint="default"/>
        <w:color w:val="auto"/>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attachedTemplate r:id="rId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8A5"/>
    <w:rsid w:val="000F38A5"/>
    <w:rsid w:val="001564B8"/>
    <w:rsid w:val="002E113C"/>
    <w:rsid w:val="00374DE4"/>
    <w:rsid w:val="003F012E"/>
    <w:rsid w:val="00402EB5"/>
    <w:rsid w:val="00424D28"/>
    <w:rsid w:val="004A1DED"/>
    <w:rsid w:val="005911FA"/>
    <w:rsid w:val="00650D5E"/>
    <w:rsid w:val="00783D8C"/>
    <w:rsid w:val="007D651E"/>
    <w:rsid w:val="007F4513"/>
    <w:rsid w:val="008014F4"/>
    <w:rsid w:val="008E7E55"/>
    <w:rsid w:val="00A67F07"/>
    <w:rsid w:val="00B34973"/>
    <w:rsid w:val="00BF54B6"/>
    <w:rsid w:val="00E72FD3"/>
    <w:rsid w:val="00EA63EE"/>
    <w:rsid w:val="00F133A1"/>
  </w:rsids>
  <m:mathPr>
    <m:mathFont m:val="Cambria Math"/>
    <m:brkBin m:val="before"/>
    <m:brkBinSub m:val="--"/>
    <m:smallFrac m:val="0"/>
    <m:dispDef m:val="0"/>
    <m:lMargin m:val="0"/>
    <m:rMargin m:val="0"/>
    <m:defJc m:val="centerGroup"/>
    <m:wrapRight/>
    <m:intLim m:val="subSup"/>
    <m:naryLim m:val="subSup"/>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F0D6B7-0EE6-4996-84CE-A3D0DC8A0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8579B"/>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D1829"/>
    <w:pPr>
      <w:tabs>
        <w:tab w:val="center" w:pos="4703"/>
        <w:tab w:val="right" w:pos="9406"/>
      </w:tabs>
    </w:pPr>
  </w:style>
  <w:style w:type="character" w:customStyle="1" w:styleId="KoptekstChar">
    <w:name w:val="Koptekst Char"/>
    <w:basedOn w:val="Standaardalinea-lettertype"/>
    <w:link w:val="Koptekst"/>
    <w:uiPriority w:val="99"/>
    <w:rsid w:val="00DD1829"/>
    <w:rPr>
      <w:lang w:val="nl-NL"/>
    </w:rPr>
  </w:style>
  <w:style w:type="paragraph" w:styleId="Voettekst">
    <w:name w:val="footer"/>
    <w:basedOn w:val="Standaard"/>
    <w:link w:val="VoettekstChar"/>
    <w:uiPriority w:val="99"/>
    <w:unhideWhenUsed/>
    <w:rsid w:val="00DD1829"/>
    <w:pPr>
      <w:tabs>
        <w:tab w:val="center" w:pos="4703"/>
        <w:tab w:val="right" w:pos="9406"/>
      </w:tabs>
    </w:pPr>
  </w:style>
  <w:style w:type="character" w:customStyle="1" w:styleId="VoettekstChar">
    <w:name w:val="Voettekst Char"/>
    <w:basedOn w:val="Standaardalinea-lettertype"/>
    <w:link w:val="Voettekst"/>
    <w:uiPriority w:val="99"/>
    <w:rsid w:val="00DD1829"/>
    <w:rPr>
      <w:lang w:val="nl-NL"/>
    </w:rPr>
  </w:style>
  <w:style w:type="table" w:styleId="Lichtearcering-accent1">
    <w:name w:val="Light Shading Accent 1"/>
    <w:basedOn w:val="Standaardtabel"/>
    <w:uiPriority w:val="60"/>
    <w:rsid w:val="00DD1829"/>
    <w:rPr>
      <w:rFonts w:eastAsiaTheme="minorEastAsia"/>
      <w:color w:val="365F91" w:themeColor="accent1" w:themeShade="BF"/>
      <w:sz w:val="22"/>
      <w:szCs w:val="22"/>
      <w:lang w:eastAsia="nl-NL"/>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inanummer">
    <w:name w:val="page number"/>
    <w:basedOn w:val="Standaardalinea-lettertype"/>
    <w:rsid w:val="007F4513"/>
  </w:style>
  <w:style w:type="paragraph" w:styleId="Lijstalinea">
    <w:name w:val="List Paragraph"/>
    <w:basedOn w:val="Standaard"/>
    <w:rsid w:val="00F133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4.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que\Downloads\document%20met%20pag.nrs%20(1).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4234A-FB5D-4DB9-AD1B-F29812F38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met pag.nrs (1)</Template>
  <TotalTime>6</TotalTime>
  <Pages>2</Pages>
  <Words>512</Words>
  <Characters>2817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marie-louise</Company>
  <LinksUpToDate>false</LinksUpToDate>
  <CharactersWithSpaces>3323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Severijnen</dc:creator>
  <cp:lastModifiedBy>Monique Severijnen</cp:lastModifiedBy>
  <cp:revision>6</cp:revision>
  <cp:lastPrinted>2017-04-04T07:47:00Z</cp:lastPrinted>
  <dcterms:created xsi:type="dcterms:W3CDTF">2018-02-22T11:12:00Z</dcterms:created>
  <dcterms:modified xsi:type="dcterms:W3CDTF">2018-09-03T17:47:00Z</dcterms:modified>
</cp:coreProperties>
</file>